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D6" w:rsidRPr="00754EC1" w:rsidRDefault="00A4088C" w:rsidP="00754EC1">
      <w:pPr>
        <w:jc w:val="both"/>
        <w:rPr>
          <w:b/>
        </w:rPr>
      </w:pPr>
      <w:r w:rsidRPr="00754EC1">
        <w:rPr>
          <w:b/>
        </w:rPr>
        <w:t>KEY CHALLENGES TO HUMANITY 2018</w:t>
      </w:r>
    </w:p>
    <w:p w:rsidR="00A4088C" w:rsidRDefault="00A4088C" w:rsidP="00754EC1">
      <w:pPr>
        <w:jc w:val="both"/>
      </w:pPr>
    </w:p>
    <w:p w:rsidR="00A4088C" w:rsidRDefault="00A4088C" w:rsidP="00754EC1">
      <w:pPr>
        <w:jc w:val="both"/>
      </w:pPr>
    </w:p>
    <w:p w:rsidR="00754EC1" w:rsidRDefault="00754EC1" w:rsidP="00754EC1">
      <w:pPr>
        <w:jc w:val="both"/>
      </w:pPr>
    </w:p>
    <w:p w:rsidR="00545FBB" w:rsidRDefault="00C05329" w:rsidP="00754EC1">
      <w:pPr>
        <w:jc w:val="both"/>
      </w:pPr>
      <w:r>
        <w:t>The c</w:t>
      </w:r>
      <w:r w:rsidR="0058317C">
        <w:t xml:space="preserve">urrent prevailing policies of our world’s leadership </w:t>
      </w:r>
      <w:r>
        <w:t>are a</w:t>
      </w:r>
      <w:r w:rsidR="0058317C">
        <w:t xml:space="preserve"> sure course for disaster.</w:t>
      </w:r>
    </w:p>
    <w:p w:rsidR="0058317C" w:rsidRDefault="0058317C" w:rsidP="00754EC1">
      <w:pPr>
        <w:jc w:val="both"/>
      </w:pPr>
    </w:p>
    <w:p w:rsidR="00914AD6" w:rsidRDefault="00545FBB" w:rsidP="00754EC1">
      <w:pPr>
        <w:jc w:val="both"/>
      </w:pPr>
      <w:r>
        <w:t xml:space="preserve">Priorities in global spending </w:t>
      </w:r>
      <w:r w:rsidR="0058317C">
        <w:t xml:space="preserve">are </w:t>
      </w:r>
      <w:r w:rsidR="0064695C">
        <w:t xml:space="preserve">widely </w:t>
      </w:r>
      <w:r w:rsidR="0058317C">
        <w:t xml:space="preserve">out of balance. </w:t>
      </w:r>
      <w:r w:rsidR="00914AD6">
        <w:t xml:space="preserve">Military </w:t>
      </w:r>
      <w:r w:rsidR="00AE090C">
        <w:t>expenditures</w:t>
      </w:r>
      <w:r w:rsidR="00914AD6">
        <w:t xml:space="preserve"> have reached outrageous proportions</w:t>
      </w:r>
      <w:r w:rsidR="00AE090C">
        <w:t xml:space="preserve"> (exceeding $1800 billion, </w:t>
      </w:r>
      <w:proofErr w:type="spellStart"/>
      <w:r w:rsidR="00AE090C">
        <w:t>i</w:t>
      </w:r>
      <w:proofErr w:type="spellEnd"/>
      <w:r w:rsidR="00AE090C">
        <w:t>. e. more than double the top year spending during the cold war)</w:t>
      </w:r>
      <w:r w:rsidR="0058317C">
        <w:t>,</w:t>
      </w:r>
      <w:r w:rsidR="0058317C" w:rsidRPr="0058317C">
        <w:rPr>
          <w:rStyle w:val="Voetnootmarkering"/>
        </w:rPr>
        <w:t xml:space="preserve"> </w:t>
      </w:r>
      <w:r w:rsidR="0058317C">
        <w:t xml:space="preserve">whilst other major concerns are severely underfunded. </w:t>
      </w:r>
    </w:p>
    <w:p w:rsidR="00545FBB" w:rsidRDefault="00545FBB" w:rsidP="00754EC1">
      <w:pPr>
        <w:jc w:val="both"/>
      </w:pPr>
    </w:p>
    <w:p w:rsidR="0064695C" w:rsidRDefault="0064695C" w:rsidP="00754EC1">
      <w:pPr>
        <w:jc w:val="both"/>
      </w:pPr>
      <w:r>
        <w:t>Our current world order is neither just nor sustainable. We know it. It should be changed.</w:t>
      </w:r>
    </w:p>
    <w:p w:rsidR="0064695C" w:rsidRDefault="0064695C" w:rsidP="00754EC1">
      <w:pPr>
        <w:jc w:val="both"/>
      </w:pPr>
    </w:p>
    <w:p w:rsidR="0058317C" w:rsidRDefault="00A4088C" w:rsidP="00754EC1">
      <w:pPr>
        <w:jc w:val="both"/>
      </w:pPr>
      <w:r>
        <w:t xml:space="preserve">Urgently needed is a revisiting of the work done by the </w:t>
      </w:r>
      <w:r w:rsidR="0058317C">
        <w:t>UN High Level panel on major challenges</w:t>
      </w:r>
      <w:r>
        <w:t xml:space="preserve"> in 2004. </w:t>
      </w:r>
    </w:p>
    <w:p w:rsidR="0058317C" w:rsidRDefault="0058317C" w:rsidP="00754EC1">
      <w:pPr>
        <w:jc w:val="both"/>
      </w:pPr>
    </w:p>
    <w:p w:rsidR="00B65235" w:rsidRDefault="0064695C" w:rsidP="00754EC1">
      <w:pPr>
        <w:jc w:val="both"/>
      </w:pPr>
      <w:r>
        <w:t>Key challenges are:</w:t>
      </w:r>
    </w:p>
    <w:p w:rsidR="00B57EEE" w:rsidRDefault="00B57EEE" w:rsidP="00754EC1">
      <w:pPr>
        <w:jc w:val="both"/>
      </w:pPr>
    </w:p>
    <w:p w:rsidR="00610412" w:rsidRPr="00C05329" w:rsidRDefault="00B57EEE" w:rsidP="00754EC1">
      <w:pPr>
        <w:jc w:val="both"/>
        <w:rPr>
          <w:b/>
        </w:rPr>
      </w:pPr>
      <w:r w:rsidRPr="00C05329">
        <w:rPr>
          <w:b/>
        </w:rPr>
        <w:t>1.</w:t>
      </w:r>
      <w:r w:rsidR="00C05329" w:rsidRPr="00C05329">
        <w:rPr>
          <w:b/>
        </w:rPr>
        <w:t xml:space="preserve"> </w:t>
      </w:r>
      <w:r w:rsidR="00B871AA" w:rsidRPr="00C05329">
        <w:rPr>
          <w:b/>
        </w:rPr>
        <w:t xml:space="preserve">To avert the </w:t>
      </w:r>
      <w:r w:rsidRPr="00C05329">
        <w:rPr>
          <w:b/>
        </w:rPr>
        <w:t>ann</w:t>
      </w:r>
      <w:r w:rsidR="00B871AA" w:rsidRPr="00C05329">
        <w:rPr>
          <w:b/>
        </w:rPr>
        <w:t xml:space="preserve">ihilation of mankind </w:t>
      </w:r>
    </w:p>
    <w:p w:rsidR="00B871AA" w:rsidRDefault="00B871AA" w:rsidP="00754EC1">
      <w:pPr>
        <w:jc w:val="both"/>
      </w:pPr>
    </w:p>
    <w:p w:rsidR="00713AE8" w:rsidRDefault="00610412" w:rsidP="00754EC1">
      <w:pPr>
        <w:jc w:val="both"/>
      </w:pPr>
      <w:r>
        <w:t xml:space="preserve">Great concern is justified due to the </w:t>
      </w:r>
      <w:r w:rsidR="00713AE8">
        <w:t xml:space="preserve">resumption of the arms race. </w:t>
      </w:r>
      <w:r w:rsidR="005D049B">
        <w:t xml:space="preserve"> </w:t>
      </w:r>
      <w:r>
        <w:t>There</w:t>
      </w:r>
      <w:r w:rsidR="000246A5">
        <w:t xml:space="preserve"> are now more than 15000 nuclea</w:t>
      </w:r>
      <w:r>
        <w:t>r weapons. This number will increase in the coming years. Do we realise that about 100 nuclear</w:t>
      </w:r>
      <w:r w:rsidR="00DF1D9A">
        <w:t xml:space="preserve"> warheads</w:t>
      </w:r>
      <w:r>
        <w:t xml:space="preserve"> are sufficient to pu</w:t>
      </w:r>
      <w:r w:rsidR="00713AE8">
        <w:t>t an end to human civilisation?</w:t>
      </w:r>
      <w:r>
        <w:t xml:space="preserve"> </w:t>
      </w:r>
    </w:p>
    <w:p w:rsidR="00713AE8" w:rsidRDefault="00713AE8" w:rsidP="00754EC1">
      <w:pPr>
        <w:jc w:val="both"/>
      </w:pPr>
    </w:p>
    <w:p w:rsidR="00D80A57" w:rsidRPr="002303A4" w:rsidRDefault="00AA3C8A" w:rsidP="00754EC1">
      <w:pPr>
        <w:jc w:val="both"/>
        <w:rPr>
          <w:rFonts w:eastAsia="Times New Roman" w:cs="Times New Roman"/>
          <w:lang w:val="en-US"/>
        </w:rPr>
      </w:pPr>
      <w:r>
        <w:t>We should increasingly be c</w:t>
      </w:r>
      <w:r w:rsidR="00D80A57">
        <w:t>oncern</w:t>
      </w:r>
      <w:r>
        <w:t>ed</w:t>
      </w:r>
      <w:r w:rsidR="00D80A57">
        <w:t xml:space="preserve"> about the effec</w:t>
      </w:r>
      <w:r w:rsidR="00DF1D9A">
        <w:t xml:space="preserve">tive management and </w:t>
      </w:r>
      <w:r w:rsidR="00DF1D9A" w:rsidRPr="002303A4">
        <w:rPr>
          <w:lang w:val="en-US"/>
        </w:rPr>
        <w:t xml:space="preserve">control of </w:t>
      </w:r>
      <w:r w:rsidR="00D80A57" w:rsidRPr="002303A4">
        <w:rPr>
          <w:lang w:val="en-US"/>
        </w:rPr>
        <w:t xml:space="preserve">the nuclear weapon systems </w:t>
      </w:r>
      <w:r w:rsidR="00DF1D9A" w:rsidRPr="002303A4">
        <w:rPr>
          <w:lang w:val="en-US"/>
        </w:rPr>
        <w:t xml:space="preserve">becoming subject to misinformation, </w:t>
      </w:r>
      <w:r w:rsidR="00AE090C" w:rsidRPr="002303A4">
        <w:rPr>
          <w:lang w:val="en-US"/>
        </w:rPr>
        <w:t>misjudgment</w:t>
      </w:r>
      <w:r w:rsidR="00FC7A4D" w:rsidRPr="002303A4">
        <w:rPr>
          <w:lang w:val="en-US"/>
        </w:rPr>
        <w:t xml:space="preserve">, human and technical failure, </w:t>
      </w:r>
      <w:r w:rsidR="00F2054D" w:rsidRPr="002303A4">
        <w:rPr>
          <w:rFonts w:eastAsia="Times New Roman" w:cs="Times New Roman"/>
          <w:bCs/>
          <w:color w:val="000000"/>
          <w:lang w:val="en-US"/>
        </w:rPr>
        <w:t>and the lowering of the nuclear threshold. Even more so given the envisaged delegation the deployment of nuclear weapons to artificial intelligent systems. </w:t>
      </w:r>
    </w:p>
    <w:p w:rsidR="00D80A57" w:rsidRDefault="00D80A57" w:rsidP="00754EC1">
      <w:pPr>
        <w:jc w:val="both"/>
      </w:pPr>
    </w:p>
    <w:p w:rsidR="00713AE8" w:rsidRDefault="00D90E9D" w:rsidP="00754EC1">
      <w:pPr>
        <w:jc w:val="both"/>
      </w:pPr>
      <w:r>
        <w:t>This</w:t>
      </w:r>
      <w:r w:rsidR="00AA3C8A">
        <w:t xml:space="preserve"> Doomsday Machine</w:t>
      </w:r>
      <w:r>
        <w:t>, together with n</w:t>
      </w:r>
      <w:r w:rsidR="003401F5">
        <w:t xml:space="preserve">ew arms technologies and </w:t>
      </w:r>
      <w:r w:rsidR="00713AE8">
        <w:t xml:space="preserve">systems, </w:t>
      </w:r>
      <w:r>
        <w:t>developments in cyber warfare</w:t>
      </w:r>
      <w:r w:rsidR="00A4088C">
        <w:t xml:space="preserve"> and</w:t>
      </w:r>
      <w:r>
        <w:t xml:space="preserve"> the </w:t>
      </w:r>
      <w:r w:rsidR="00713AE8">
        <w:t>weaponi</w:t>
      </w:r>
      <w:r w:rsidR="003401F5">
        <w:t>z</w:t>
      </w:r>
      <w:r w:rsidR="00713AE8">
        <w:t>ation of space</w:t>
      </w:r>
      <w:r w:rsidR="003401F5">
        <w:t xml:space="preserve">, </w:t>
      </w:r>
      <w:r>
        <w:t xml:space="preserve">creates the potential </w:t>
      </w:r>
      <w:r w:rsidR="00914AD6">
        <w:t xml:space="preserve">of </w:t>
      </w:r>
      <w:r w:rsidR="005D049B">
        <w:t>an Armageddon beyond description.</w:t>
      </w:r>
    </w:p>
    <w:p w:rsidR="00D80A57" w:rsidRDefault="00D80A57" w:rsidP="00754EC1">
      <w:pPr>
        <w:jc w:val="both"/>
      </w:pPr>
    </w:p>
    <w:p w:rsidR="00B57EEE" w:rsidRDefault="00AA3C8A" w:rsidP="00754EC1">
      <w:pPr>
        <w:jc w:val="both"/>
      </w:pPr>
      <w:r>
        <w:t>The c</w:t>
      </w:r>
      <w:r w:rsidR="00DF1D9A">
        <w:t xml:space="preserve">urrent ominous reality and developments are founded on </w:t>
      </w:r>
      <w:r>
        <w:t xml:space="preserve">an </w:t>
      </w:r>
      <w:r w:rsidR="00DF1D9A">
        <w:t>outdated security conce</w:t>
      </w:r>
      <w:r w:rsidR="0017194A">
        <w:t>p</w:t>
      </w:r>
      <w:r w:rsidR="00DF1D9A">
        <w:t>t.</w:t>
      </w:r>
      <w:r>
        <w:t xml:space="preserve"> </w:t>
      </w:r>
      <w:r w:rsidR="00807203">
        <w:t xml:space="preserve">We tend to </w:t>
      </w:r>
      <w:r w:rsidR="000246A5">
        <w:t xml:space="preserve">think that greater military expenditures </w:t>
      </w:r>
      <w:r w:rsidR="00AE090C">
        <w:t>contribute</w:t>
      </w:r>
      <w:r w:rsidR="000246A5">
        <w:t xml:space="preserve"> to greater security.</w:t>
      </w:r>
      <w:r w:rsidR="00807203">
        <w:t xml:space="preserve"> This is sheer folly!</w:t>
      </w:r>
      <w:r w:rsidR="00545FBB">
        <w:t xml:space="preserve"> </w:t>
      </w:r>
      <w:r w:rsidR="00807203">
        <w:t>P</w:t>
      </w:r>
      <w:r w:rsidR="000246A5">
        <w:t>aradox</w:t>
      </w:r>
      <w:r w:rsidR="00807203">
        <w:t xml:space="preserve">ically </w:t>
      </w:r>
      <w:r w:rsidR="003944D9">
        <w:t>greater</w:t>
      </w:r>
      <w:r w:rsidR="00807203">
        <w:t xml:space="preserve"> military expenditures </w:t>
      </w:r>
      <w:r w:rsidR="003944D9">
        <w:t>do not contribute to more</w:t>
      </w:r>
      <w:r w:rsidR="00695CBE">
        <w:t xml:space="preserve"> security, instead lead to</w:t>
      </w:r>
      <w:r w:rsidR="00C146B5">
        <w:t xml:space="preserve"> </w:t>
      </w:r>
      <w:r w:rsidR="00C05329">
        <w:t xml:space="preserve">greater </w:t>
      </w:r>
      <w:r w:rsidR="00C146B5">
        <w:t xml:space="preserve">insecurity. </w:t>
      </w:r>
      <w:r w:rsidR="00545FBB">
        <w:t xml:space="preserve"> </w:t>
      </w:r>
      <w:r w:rsidR="00C146B5">
        <w:t>In the 21</w:t>
      </w:r>
      <w:r w:rsidR="00C146B5" w:rsidRPr="00C146B5">
        <w:rPr>
          <w:vertAlign w:val="superscript"/>
        </w:rPr>
        <w:t>st</w:t>
      </w:r>
      <w:r w:rsidR="00C146B5">
        <w:t xml:space="preserve"> century governments still act on the bas</w:t>
      </w:r>
      <w:r>
        <w:t>i</w:t>
      </w:r>
      <w:r w:rsidR="00C146B5">
        <w:t xml:space="preserve">s of the old Roman </w:t>
      </w:r>
      <w:r w:rsidR="00252A53">
        <w:t>adagio</w:t>
      </w:r>
      <w:r w:rsidR="00610412">
        <w:t>: if you want peace, prepare for war. The military-indus</w:t>
      </w:r>
      <w:r w:rsidR="00C146B5">
        <w:t xml:space="preserve">trial-scientific </w:t>
      </w:r>
      <w:r w:rsidR="00BD633F">
        <w:t xml:space="preserve">complex </w:t>
      </w:r>
      <w:r w:rsidR="00252A53">
        <w:t xml:space="preserve">fuels it. </w:t>
      </w:r>
      <w:r w:rsidR="00C146B5">
        <w:t xml:space="preserve">In the nuclear age </w:t>
      </w:r>
      <w:r w:rsidR="00610412">
        <w:t>however</w:t>
      </w:r>
      <w:r w:rsidR="00C146B5">
        <w:t xml:space="preserve"> we are</w:t>
      </w:r>
      <w:r w:rsidR="00610412">
        <w:t xml:space="preserve"> forced to adapt our security concept to the new reality</w:t>
      </w:r>
      <w:r w:rsidR="00A4088C">
        <w:t xml:space="preserve"> </w:t>
      </w:r>
      <w:r w:rsidR="00610412">
        <w:t>created by science an</w:t>
      </w:r>
      <w:r w:rsidR="00AE090C">
        <w:t xml:space="preserve">d technology. </w:t>
      </w:r>
      <w:r w:rsidR="0031680B">
        <w:t>W</w:t>
      </w:r>
      <w:r w:rsidR="00610412">
        <w:t>e need therefor</w:t>
      </w:r>
      <w:r w:rsidR="0031680B">
        <w:t>e</w:t>
      </w:r>
      <w:r w:rsidR="00610412">
        <w:t xml:space="preserve"> a fundamental reap</w:t>
      </w:r>
      <w:r w:rsidR="00252A53">
        <w:t>p</w:t>
      </w:r>
      <w:r w:rsidR="00610412">
        <w:t>ra</w:t>
      </w:r>
      <w:r w:rsidR="0031680B">
        <w:t>i</w:t>
      </w:r>
      <w:r w:rsidR="00610412">
        <w:t>s</w:t>
      </w:r>
      <w:r w:rsidR="00252A53">
        <w:t>a</w:t>
      </w:r>
      <w:r w:rsidR="00610412">
        <w:t>l in our thinking about peace and security. The new paradigm</w:t>
      </w:r>
      <w:r w:rsidR="000246A5">
        <w:t xml:space="preserve"> </w:t>
      </w:r>
      <w:r w:rsidR="00610412">
        <w:t xml:space="preserve">should be: if you want peace, prepare </w:t>
      </w:r>
      <w:r w:rsidR="00610412" w:rsidRPr="00344A49">
        <w:rPr>
          <w:i/>
        </w:rPr>
        <w:t>act</w:t>
      </w:r>
      <w:r w:rsidR="0091725C">
        <w:rPr>
          <w:i/>
        </w:rPr>
        <w:t xml:space="preserve">ively </w:t>
      </w:r>
      <w:r w:rsidR="00610412">
        <w:t xml:space="preserve">for peace. </w:t>
      </w:r>
    </w:p>
    <w:p w:rsidR="00545FBB" w:rsidRDefault="00545FBB" w:rsidP="00754EC1">
      <w:pPr>
        <w:jc w:val="both"/>
      </w:pPr>
    </w:p>
    <w:p w:rsidR="00610412" w:rsidRDefault="000246A5" w:rsidP="00754EC1">
      <w:pPr>
        <w:jc w:val="both"/>
      </w:pPr>
      <w:r>
        <w:t>This implies</w:t>
      </w:r>
      <w:r w:rsidR="00610412">
        <w:t xml:space="preserve"> among others</w:t>
      </w:r>
      <w:r>
        <w:t xml:space="preserve"> addressing</w:t>
      </w:r>
      <w:r w:rsidR="00C146B5">
        <w:t xml:space="preserve"> major causes of conflict</w:t>
      </w:r>
      <w:r>
        <w:t>.</w:t>
      </w:r>
      <w:r w:rsidR="00AA3C8A">
        <w:t xml:space="preserve"> </w:t>
      </w:r>
      <w:r>
        <w:t>Diplomacy and development</w:t>
      </w:r>
      <w:r w:rsidR="00C146B5">
        <w:t xml:space="preserve"> are more effective instruments for promoting peace and security than military force. </w:t>
      </w:r>
      <w:r>
        <w:t xml:space="preserve"> </w:t>
      </w:r>
      <w:r w:rsidR="00610412">
        <w:t xml:space="preserve"> </w:t>
      </w:r>
    </w:p>
    <w:p w:rsidR="005D049B" w:rsidRDefault="005D049B" w:rsidP="00754EC1">
      <w:pPr>
        <w:jc w:val="both"/>
      </w:pPr>
    </w:p>
    <w:p w:rsidR="005D049B" w:rsidRDefault="005D049B" w:rsidP="00754EC1">
      <w:pPr>
        <w:jc w:val="both"/>
      </w:pPr>
      <w:r>
        <w:t>Urgently needed is the dismantling of the Doomsday Machine and returning to a minimum level of nuclear deterrence</w:t>
      </w:r>
      <w:r w:rsidR="00AE090C">
        <w:t>, in combination with effective and closely monitored arms control treaties</w:t>
      </w:r>
      <w:r>
        <w:t xml:space="preserve">. A new arms race should </w:t>
      </w:r>
      <w:r w:rsidR="00AE090C">
        <w:t>definitely</w:t>
      </w:r>
      <w:r>
        <w:t xml:space="preserve"> be averted.</w:t>
      </w:r>
      <w:r w:rsidR="00AE090C">
        <w:t xml:space="preserve"> </w:t>
      </w:r>
    </w:p>
    <w:p w:rsidR="00252A53" w:rsidRPr="00C05329" w:rsidRDefault="00252A53" w:rsidP="00754EC1">
      <w:pPr>
        <w:jc w:val="both"/>
        <w:rPr>
          <w:b/>
        </w:rPr>
      </w:pPr>
    </w:p>
    <w:p w:rsidR="00B57EEE" w:rsidRPr="00C05329" w:rsidRDefault="00B57EEE" w:rsidP="00754EC1">
      <w:pPr>
        <w:jc w:val="both"/>
        <w:rPr>
          <w:b/>
        </w:rPr>
      </w:pPr>
      <w:r w:rsidRPr="00C05329">
        <w:rPr>
          <w:b/>
        </w:rPr>
        <w:t>2.</w:t>
      </w:r>
      <w:r w:rsidR="00C05329" w:rsidRPr="00C05329">
        <w:rPr>
          <w:b/>
        </w:rPr>
        <w:t xml:space="preserve"> </w:t>
      </w:r>
      <w:r w:rsidR="00AA3C8A" w:rsidRPr="00C05329">
        <w:rPr>
          <w:b/>
        </w:rPr>
        <w:t>T</w:t>
      </w:r>
      <w:r w:rsidR="003401F5" w:rsidRPr="00C05329">
        <w:rPr>
          <w:b/>
        </w:rPr>
        <w:t xml:space="preserve">o stop the </w:t>
      </w:r>
      <w:r w:rsidR="00C146B5" w:rsidRPr="00C05329">
        <w:rPr>
          <w:b/>
        </w:rPr>
        <w:t>progressive de</w:t>
      </w:r>
      <w:r w:rsidRPr="00C05329">
        <w:rPr>
          <w:b/>
        </w:rPr>
        <w:t xml:space="preserve">struction </w:t>
      </w:r>
      <w:r w:rsidR="003401F5" w:rsidRPr="00C05329">
        <w:rPr>
          <w:b/>
        </w:rPr>
        <w:t>of the world’s n</w:t>
      </w:r>
      <w:r w:rsidRPr="00C05329">
        <w:rPr>
          <w:b/>
        </w:rPr>
        <w:t>atural habitat</w:t>
      </w:r>
      <w:r w:rsidR="00B65235" w:rsidRPr="00C05329">
        <w:rPr>
          <w:b/>
        </w:rPr>
        <w:t>.</w:t>
      </w:r>
    </w:p>
    <w:p w:rsidR="00545FBB" w:rsidRDefault="00545FBB" w:rsidP="00754EC1">
      <w:pPr>
        <w:jc w:val="both"/>
      </w:pPr>
    </w:p>
    <w:p w:rsidR="00AA3C8A" w:rsidRDefault="002F1F6F" w:rsidP="00754EC1">
      <w:pPr>
        <w:jc w:val="both"/>
      </w:pPr>
      <w:r>
        <w:t xml:space="preserve">Current attempts to address immediate ecological issues are inadequate. Thus far we have failed to live up </w:t>
      </w:r>
      <w:r w:rsidR="00C05329">
        <w:t xml:space="preserve">to </w:t>
      </w:r>
      <w:r>
        <w:t xml:space="preserve">global commitments. </w:t>
      </w:r>
    </w:p>
    <w:p w:rsidR="00AA3C8A" w:rsidRDefault="00AA3C8A" w:rsidP="00754EC1">
      <w:pPr>
        <w:jc w:val="both"/>
      </w:pPr>
    </w:p>
    <w:p w:rsidR="00E50E04" w:rsidRDefault="00A4088C" w:rsidP="00754EC1">
      <w:pPr>
        <w:jc w:val="both"/>
      </w:pPr>
      <w:r>
        <w:t>T</w:t>
      </w:r>
      <w:r w:rsidR="00E50E04">
        <w:t>he ecological crisis and the present global econ</w:t>
      </w:r>
      <w:r w:rsidR="00A55F67">
        <w:t xml:space="preserve">omic order are closely linked. </w:t>
      </w:r>
      <w:r w:rsidR="00E50E04">
        <w:t>New ideas about a sustainable economic model are urgently needed</w:t>
      </w:r>
      <w:r w:rsidR="00904442">
        <w:t>, restoring the balance with nature</w:t>
      </w:r>
      <w:r w:rsidR="00E50E04">
        <w:t>.</w:t>
      </w:r>
      <w:r w:rsidR="003362FC">
        <w:t xml:space="preserve"> This includes address</w:t>
      </w:r>
      <w:r w:rsidR="003F24EA">
        <w:t>ing</w:t>
      </w:r>
      <w:r w:rsidR="003362FC">
        <w:t xml:space="preserve"> the issue of consumerism.</w:t>
      </w:r>
    </w:p>
    <w:p w:rsidR="00E50E04" w:rsidRDefault="00E50E04" w:rsidP="00754EC1">
      <w:pPr>
        <w:jc w:val="both"/>
      </w:pPr>
    </w:p>
    <w:p w:rsidR="00B57EEE" w:rsidRPr="00C05329" w:rsidRDefault="00B57EEE" w:rsidP="00754EC1">
      <w:pPr>
        <w:jc w:val="both"/>
        <w:rPr>
          <w:b/>
        </w:rPr>
      </w:pPr>
      <w:r w:rsidRPr="00C05329">
        <w:rPr>
          <w:b/>
        </w:rPr>
        <w:t>3.</w:t>
      </w:r>
      <w:r w:rsidR="00C05329" w:rsidRPr="00C05329">
        <w:rPr>
          <w:b/>
        </w:rPr>
        <w:t xml:space="preserve"> </w:t>
      </w:r>
      <w:r w:rsidR="00AA3C8A" w:rsidRPr="00C05329">
        <w:rPr>
          <w:b/>
        </w:rPr>
        <w:t>T</w:t>
      </w:r>
      <w:r w:rsidR="003401F5" w:rsidRPr="00C05329">
        <w:rPr>
          <w:b/>
        </w:rPr>
        <w:t xml:space="preserve">o reverse </w:t>
      </w:r>
      <w:r w:rsidR="00807203" w:rsidRPr="00C05329">
        <w:rPr>
          <w:b/>
        </w:rPr>
        <w:t>growing inequa</w:t>
      </w:r>
      <w:r w:rsidR="003401F5" w:rsidRPr="00C05329">
        <w:rPr>
          <w:b/>
        </w:rPr>
        <w:t>lities</w:t>
      </w:r>
      <w:r w:rsidRPr="00C05329">
        <w:rPr>
          <w:b/>
        </w:rPr>
        <w:t xml:space="preserve"> </w:t>
      </w:r>
    </w:p>
    <w:p w:rsidR="00545FBB" w:rsidRDefault="00545FBB" w:rsidP="00754EC1">
      <w:pPr>
        <w:jc w:val="both"/>
      </w:pPr>
    </w:p>
    <w:p w:rsidR="00E50E04" w:rsidRDefault="00E50E04" w:rsidP="00754EC1">
      <w:pPr>
        <w:jc w:val="both"/>
      </w:pPr>
      <w:r>
        <w:t xml:space="preserve">Inequalities are a major cause of conflicts, mass migration etc. </w:t>
      </w:r>
    </w:p>
    <w:p w:rsidR="003123D0" w:rsidRDefault="003123D0" w:rsidP="00754EC1">
      <w:pPr>
        <w:jc w:val="both"/>
      </w:pPr>
    </w:p>
    <w:p w:rsidR="00A4088C" w:rsidRDefault="00A4088C" w:rsidP="00754EC1">
      <w:pPr>
        <w:jc w:val="both"/>
      </w:pPr>
      <w:r>
        <w:t>Initiatives are needed which lead to:</w:t>
      </w:r>
    </w:p>
    <w:p w:rsidR="003123D0" w:rsidRDefault="003123D0" w:rsidP="00754EC1">
      <w:pPr>
        <w:jc w:val="both"/>
      </w:pPr>
      <w:r>
        <w:t>- New development strategies for regions most affected (Africa, Middle East, Latin America)</w:t>
      </w:r>
    </w:p>
    <w:p w:rsidR="00E50E04" w:rsidRDefault="003123D0" w:rsidP="00754EC1">
      <w:pPr>
        <w:jc w:val="both"/>
      </w:pPr>
      <w:r>
        <w:t>- Improv</w:t>
      </w:r>
      <w:r w:rsidR="00A4088C">
        <w:t>ed</w:t>
      </w:r>
      <w:r>
        <w:t xml:space="preserve"> transparency </w:t>
      </w:r>
      <w:r w:rsidR="00C05329">
        <w:t xml:space="preserve">of the </w:t>
      </w:r>
      <w:r>
        <w:t>financial sector</w:t>
      </w:r>
      <w:r w:rsidR="00C87B93">
        <w:t xml:space="preserve"> (transactions, just fiscal policies)</w:t>
      </w:r>
    </w:p>
    <w:p w:rsidR="003B7C90" w:rsidRDefault="003B7C90" w:rsidP="00754EC1">
      <w:pPr>
        <w:jc w:val="both"/>
      </w:pPr>
    </w:p>
    <w:p w:rsidR="003B7C90" w:rsidRDefault="003B7C90" w:rsidP="00754EC1">
      <w:pPr>
        <w:jc w:val="both"/>
        <w:rPr>
          <w:b/>
        </w:rPr>
      </w:pPr>
      <w:r w:rsidRPr="003B7C90">
        <w:rPr>
          <w:b/>
        </w:rPr>
        <w:t xml:space="preserve">4. To reduce </w:t>
      </w:r>
      <w:r w:rsidR="00BD1683">
        <w:rPr>
          <w:b/>
        </w:rPr>
        <w:t xml:space="preserve">the causes of </w:t>
      </w:r>
      <w:r w:rsidRPr="003B7C90">
        <w:rPr>
          <w:b/>
        </w:rPr>
        <w:t>mass migration</w:t>
      </w:r>
    </w:p>
    <w:p w:rsidR="00A74474" w:rsidRPr="00A55F67" w:rsidRDefault="00A74474" w:rsidP="00754EC1">
      <w:pPr>
        <w:jc w:val="both"/>
        <w:rPr>
          <w:rFonts w:cs="Times New Roman"/>
          <w:b/>
        </w:rPr>
      </w:pPr>
    </w:p>
    <w:p w:rsidR="00A55F67" w:rsidRPr="00A55F67" w:rsidRDefault="00A55F67" w:rsidP="00754EC1">
      <w:pPr>
        <w:jc w:val="both"/>
        <w:rPr>
          <w:rFonts w:eastAsia="Times New Roman" w:cs="Times New Roman"/>
          <w:lang w:val="nl-NL"/>
        </w:rPr>
      </w:pPr>
      <w:r w:rsidRPr="00A55F67">
        <w:rPr>
          <w:rFonts w:cs="Times New Roman"/>
        </w:rPr>
        <w:t xml:space="preserve">Actions ad 2 and 3 should include a deliberate effort to </w:t>
      </w:r>
      <w:r w:rsidR="00904442" w:rsidRPr="00A55F67">
        <w:rPr>
          <w:rFonts w:cs="Times New Roman"/>
        </w:rPr>
        <w:t>address the</w:t>
      </w:r>
      <w:r>
        <w:rPr>
          <w:rFonts w:cs="Times New Roman"/>
        </w:rPr>
        <w:t xml:space="preserve"> </w:t>
      </w:r>
      <w:proofErr w:type="spellStart"/>
      <w:r w:rsidRPr="00A55F67">
        <w:rPr>
          <w:rFonts w:eastAsia="Times New Roman" w:cs="Times New Roman"/>
          <w:color w:val="000000"/>
          <w:lang w:val="nl-NL"/>
        </w:rPr>
        <w:t>causes</w:t>
      </w:r>
      <w:proofErr w:type="spellEnd"/>
      <w:r w:rsidRPr="00A55F67">
        <w:rPr>
          <w:rFonts w:eastAsia="Times New Roman" w:cs="Times New Roman"/>
          <w:color w:val="000000"/>
          <w:lang w:val="nl-NL"/>
        </w:rPr>
        <w:t xml:space="preserve"> of </w:t>
      </w:r>
      <w:proofErr w:type="spellStart"/>
      <w:r w:rsidRPr="00A55F67">
        <w:rPr>
          <w:rFonts w:eastAsia="Times New Roman" w:cs="Times New Roman"/>
          <w:color w:val="000000"/>
          <w:lang w:val="nl-NL"/>
        </w:rPr>
        <w:t>massive</w:t>
      </w:r>
      <w:proofErr w:type="spellEnd"/>
      <w:r w:rsidRPr="00A55F67">
        <w:rPr>
          <w:rFonts w:eastAsia="Times New Roman" w:cs="Times New Roman"/>
          <w:color w:val="000000"/>
          <w:lang w:val="nl-NL"/>
        </w:rPr>
        <w:t xml:space="preserve"> </w:t>
      </w:r>
      <w:proofErr w:type="spellStart"/>
      <w:r w:rsidRPr="00A55F67">
        <w:rPr>
          <w:rFonts w:eastAsia="Times New Roman" w:cs="Times New Roman"/>
          <w:color w:val="000000"/>
          <w:lang w:val="nl-NL"/>
        </w:rPr>
        <w:t>migration</w:t>
      </w:r>
      <w:proofErr w:type="spellEnd"/>
      <w:r w:rsidRPr="00A55F67">
        <w:rPr>
          <w:rFonts w:eastAsia="Times New Roman" w:cs="Times New Roman"/>
          <w:color w:val="000000"/>
          <w:lang w:val="nl-NL"/>
        </w:rPr>
        <w:t xml:space="preserve">, </w:t>
      </w:r>
      <w:proofErr w:type="spellStart"/>
      <w:r w:rsidRPr="00A55F67">
        <w:rPr>
          <w:rFonts w:eastAsia="Times New Roman" w:cs="Times New Roman"/>
          <w:color w:val="000000"/>
          <w:lang w:val="nl-NL"/>
        </w:rPr>
        <w:t>especially</w:t>
      </w:r>
      <w:proofErr w:type="spellEnd"/>
      <w:r w:rsidRPr="00A55F67">
        <w:rPr>
          <w:rFonts w:eastAsia="Times New Roman" w:cs="Times New Roman"/>
          <w:color w:val="000000"/>
          <w:lang w:val="nl-NL"/>
        </w:rPr>
        <w:t xml:space="preserve"> </w:t>
      </w:r>
      <w:proofErr w:type="spellStart"/>
      <w:r w:rsidRPr="00A55F67">
        <w:rPr>
          <w:rFonts w:eastAsia="Times New Roman" w:cs="Times New Roman"/>
          <w:color w:val="000000"/>
          <w:lang w:val="nl-NL"/>
        </w:rPr>
        <w:t>from</w:t>
      </w:r>
      <w:proofErr w:type="spellEnd"/>
      <w:r w:rsidRPr="00A55F67">
        <w:rPr>
          <w:rFonts w:eastAsia="Times New Roman" w:cs="Times New Roman"/>
          <w:color w:val="000000"/>
          <w:lang w:val="nl-NL"/>
        </w:rPr>
        <w:t xml:space="preserve"> the </w:t>
      </w:r>
      <w:proofErr w:type="spellStart"/>
      <w:r w:rsidRPr="00A55F67">
        <w:rPr>
          <w:rFonts w:eastAsia="Times New Roman" w:cs="Times New Roman"/>
          <w:color w:val="000000"/>
          <w:lang w:val="nl-NL"/>
        </w:rPr>
        <w:t>African</w:t>
      </w:r>
      <w:proofErr w:type="spellEnd"/>
      <w:r w:rsidRPr="00A55F67">
        <w:rPr>
          <w:rFonts w:eastAsia="Times New Roman" w:cs="Times New Roman"/>
          <w:color w:val="000000"/>
          <w:lang w:val="nl-NL"/>
        </w:rPr>
        <w:t xml:space="preserve"> continent.</w:t>
      </w:r>
    </w:p>
    <w:p w:rsidR="003123D0" w:rsidRPr="00A55F67" w:rsidRDefault="003123D0" w:rsidP="00754EC1">
      <w:pPr>
        <w:jc w:val="both"/>
        <w:rPr>
          <w:rFonts w:cs="Times New Roman"/>
        </w:rPr>
      </w:pPr>
    </w:p>
    <w:p w:rsidR="003123D0" w:rsidRDefault="003123D0" w:rsidP="00754EC1">
      <w:pPr>
        <w:jc w:val="both"/>
      </w:pPr>
    </w:p>
    <w:p w:rsidR="000F5450" w:rsidRPr="000F5450" w:rsidRDefault="003B7C90" w:rsidP="00754EC1">
      <w:pPr>
        <w:jc w:val="both"/>
        <w:rPr>
          <w:b/>
        </w:rPr>
      </w:pPr>
      <w:r>
        <w:rPr>
          <w:b/>
        </w:rPr>
        <w:t>5</w:t>
      </w:r>
      <w:r w:rsidR="00B57EEE" w:rsidRPr="00C05329">
        <w:rPr>
          <w:b/>
        </w:rPr>
        <w:t>.</w:t>
      </w:r>
      <w:r w:rsidR="00C05329" w:rsidRPr="00C05329">
        <w:rPr>
          <w:b/>
        </w:rPr>
        <w:t xml:space="preserve"> </w:t>
      </w:r>
      <w:r w:rsidR="000F5450" w:rsidRPr="000F5450">
        <w:rPr>
          <w:b/>
        </w:rPr>
        <w:t>To control the collosal forces resulting from prog</w:t>
      </w:r>
      <w:r w:rsidR="003362FC">
        <w:rPr>
          <w:b/>
        </w:rPr>
        <w:t>ress in science and technology</w:t>
      </w:r>
    </w:p>
    <w:p w:rsidR="003362FC" w:rsidRDefault="003362FC" w:rsidP="00754EC1">
      <w:pPr>
        <w:jc w:val="both"/>
      </w:pPr>
    </w:p>
    <w:p w:rsidR="000F5450" w:rsidRPr="00754EC1" w:rsidRDefault="000F5450" w:rsidP="00754EC1">
      <w:pPr>
        <w:jc w:val="both"/>
      </w:pPr>
      <w:r w:rsidRPr="000F5450">
        <w:t>Preventing dehumanisation</w:t>
      </w:r>
      <w:r w:rsidR="00A55F67">
        <w:t>.</w:t>
      </w:r>
    </w:p>
    <w:p w:rsidR="00A82C2D" w:rsidRDefault="00A82C2D" w:rsidP="00754EC1">
      <w:pPr>
        <w:jc w:val="both"/>
      </w:pPr>
      <w:r>
        <w:t xml:space="preserve">- Proper handling and use of artificial intelligence. </w:t>
      </w:r>
    </w:p>
    <w:p w:rsidR="00A82C2D" w:rsidRDefault="00A82C2D" w:rsidP="00754EC1">
      <w:pPr>
        <w:jc w:val="both"/>
      </w:pPr>
      <w:r>
        <w:t xml:space="preserve">- </w:t>
      </w:r>
      <w:r w:rsidR="00EB334C">
        <w:t xml:space="preserve">Same: </w:t>
      </w:r>
      <w:r>
        <w:t>genetic engineering</w:t>
      </w:r>
    </w:p>
    <w:p w:rsidR="00EB334C" w:rsidRDefault="00A55F67" w:rsidP="00754EC1">
      <w:pPr>
        <w:jc w:val="both"/>
      </w:pPr>
      <w:r>
        <w:t xml:space="preserve">- </w:t>
      </w:r>
      <w:r w:rsidR="00EB334C">
        <w:t>Global data processing vs. human dignity and privacy</w:t>
      </w:r>
    </w:p>
    <w:p w:rsidR="002041BA" w:rsidRDefault="002F6661" w:rsidP="00754EC1">
      <w:pPr>
        <w:jc w:val="both"/>
      </w:pPr>
      <w:r>
        <w:t xml:space="preserve">Human beings should not be reduced to </w:t>
      </w:r>
      <w:r w:rsidR="00A82C2D">
        <w:t>a</w:t>
      </w:r>
      <w:r>
        <w:t xml:space="preserve"> </w:t>
      </w:r>
      <w:r w:rsidR="00A82C2D">
        <w:t>bundle of algorithms.</w:t>
      </w:r>
    </w:p>
    <w:p w:rsidR="002C1A26" w:rsidRDefault="002C1A26" w:rsidP="00754EC1">
      <w:pPr>
        <w:jc w:val="both"/>
        <w:rPr>
          <w:i/>
        </w:rPr>
      </w:pPr>
    </w:p>
    <w:p w:rsidR="00904442" w:rsidRDefault="00904442" w:rsidP="00754EC1">
      <w:pPr>
        <w:jc w:val="both"/>
        <w:rPr>
          <w:i/>
        </w:rPr>
      </w:pPr>
    </w:p>
    <w:p w:rsidR="002303A4" w:rsidRDefault="002303A4" w:rsidP="00754EC1">
      <w:pPr>
        <w:jc w:val="both"/>
        <w:rPr>
          <w:b/>
        </w:rPr>
      </w:pPr>
    </w:p>
    <w:p w:rsidR="00041682" w:rsidRDefault="00041682" w:rsidP="00754EC1">
      <w:pPr>
        <w:jc w:val="both"/>
        <w:rPr>
          <w:b/>
        </w:rPr>
      </w:pPr>
    </w:p>
    <w:p w:rsidR="00403EEB" w:rsidRPr="000F5450" w:rsidRDefault="000F5450" w:rsidP="00754EC1">
      <w:pPr>
        <w:jc w:val="both"/>
        <w:rPr>
          <w:b/>
        </w:rPr>
      </w:pPr>
      <w:r w:rsidRPr="000F5450">
        <w:rPr>
          <w:b/>
        </w:rPr>
        <w:t xml:space="preserve">6. </w:t>
      </w:r>
      <w:r w:rsidR="00C87B93" w:rsidRPr="000F5450">
        <w:rPr>
          <w:b/>
        </w:rPr>
        <w:t>Spiritual awakening</w:t>
      </w:r>
    </w:p>
    <w:p w:rsidR="00C87B93" w:rsidRDefault="00C87B93" w:rsidP="00754EC1">
      <w:pPr>
        <w:jc w:val="both"/>
      </w:pPr>
    </w:p>
    <w:p w:rsidR="00C87B93" w:rsidRDefault="00C87B93" w:rsidP="00754EC1">
      <w:pPr>
        <w:jc w:val="both"/>
      </w:pPr>
      <w:r>
        <w:t>Technology and pragmatism alone will not meet the above challenges. For an ef</w:t>
      </w:r>
      <w:r w:rsidR="00874346">
        <w:t xml:space="preserve">fective response more is needed. </w:t>
      </w:r>
      <w:r w:rsidR="003A25A6">
        <w:t>In our present culture economics are the dominating force.</w:t>
      </w:r>
      <w:r w:rsidR="00874346">
        <w:t xml:space="preserve"> </w:t>
      </w:r>
      <w:r w:rsidR="003A25A6">
        <w:t xml:space="preserve">The equilibrium between matter and spirit is lost. </w:t>
      </w:r>
      <w:r w:rsidR="00874346">
        <w:t>A</w:t>
      </w:r>
      <w:r>
        <w:t xml:space="preserve"> fundamental change in attitude towards man, matter and nature</w:t>
      </w:r>
      <w:r w:rsidR="00874346">
        <w:t xml:space="preserve"> is required</w:t>
      </w:r>
      <w:r>
        <w:t xml:space="preserve">.  </w:t>
      </w:r>
      <w:r w:rsidR="00874346">
        <w:t>A</w:t>
      </w:r>
      <w:r>
        <w:t xml:space="preserve"> widely spread spiritual renewal</w:t>
      </w:r>
      <w:r w:rsidR="00874346">
        <w:t xml:space="preserve"> is needed</w:t>
      </w:r>
      <w:r>
        <w:t xml:space="preserve">.  This implies a fundamental awareness of the basic ground of human existence, accepting as guiding principle the basic law in life: love for mankind and nature. </w:t>
      </w:r>
    </w:p>
    <w:p w:rsidR="00C87B93" w:rsidRDefault="00C87B93" w:rsidP="00754EC1">
      <w:pPr>
        <w:jc w:val="both"/>
      </w:pPr>
    </w:p>
    <w:p w:rsidR="00A4088C" w:rsidRDefault="00C87B93" w:rsidP="00754EC1">
      <w:pPr>
        <w:jc w:val="both"/>
      </w:pPr>
      <w:r>
        <w:t>The colossal forces</w:t>
      </w:r>
      <w:r w:rsidR="00A4088C">
        <w:t xml:space="preserve"> </w:t>
      </w:r>
      <w:r w:rsidR="002F6661">
        <w:t>developed by</w:t>
      </w:r>
      <w:r w:rsidR="002C1A26">
        <w:t xml:space="preserve"> </w:t>
      </w:r>
      <w:r>
        <w:t>science and technology</w:t>
      </w:r>
      <w:r w:rsidR="00A4088C">
        <w:t xml:space="preserve"> </w:t>
      </w:r>
      <w:r>
        <w:t xml:space="preserve">rest in frail human hands.  </w:t>
      </w:r>
    </w:p>
    <w:p w:rsidR="00A4088C" w:rsidRDefault="00A4088C" w:rsidP="00754EC1">
      <w:pPr>
        <w:jc w:val="both"/>
      </w:pPr>
    </w:p>
    <w:p w:rsidR="00874346" w:rsidRDefault="00754EC1" w:rsidP="00754EC1">
      <w:pPr>
        <w:jc w:val="both"/>
      </w:pPr>
      <w:r>
        <w:t>This</w:t>
      </w:r>
      <w:r w:rsidR="002C1A26">
        <w:t xml:space="preserve"> calls for an active dialogue </w:t>
      </w:r>
      <w:r>
        <w:t>between scientific institutions,</w:t>
      </w:r>
      <w:r w:rsidR="00C87B93">
        <w:t xml:space="preserve"> major religious bodies</w:t>
      </w:r>
      <w:r w:rsidR="00C05329">
        <w:t xml:space="preserve"> and o</w:t>
      </w:r>
      <w:r w:rsidR="002C1A26">
        <w:t xml:space="preserve">ther humanitarian organisations. </w:t>
      </w:r>
      <w:r>
        <w:t>Such a dialog</w:t>
      </w:r>
      <w:r w:rsidR="00904442">
        <w:t>ue</w:t>
      </w:r>
      <w:r>
        <w:t xml:space="preserve"> should contribute to a more responsible use of technology. P</w:t>
      </w:r>
      <w:r w:rsidR="001A1390">
        <w:t xml:space="preserve">artnership between science and religion is a must. </w:t>
      </w:r>
    </w:p>
    <w:p w:rsidR="000F5450" w:rsidRDefault="000F5450" w:rsidP="00754EC1">
      <w:pPr>
        <w:jc w:val="both"/>
      </w:pPr>
    </w:p>
    <w:p w:rsidR="00754EC1" w:rsidRDefault="00754EC1" w:rsidP="00754EC1">
      <w:pPr>
        <w:jc w:val="both"/>
      </w:pPr>
    </w:p>
    <w:p w:rsidR="00754EC1" w:rsidRDefault="00754EC1" w:rsidP="00754EC1">
      <w:pPr>
        <w:jc w:val="both"/>
      </w:pPr>
      <w:r>
        <w:t>Edy Korthals Altes</w:t>
      </w:r>
      <w:r w:rsidR="00904442">
        <w:t xml:space="preserve"> </w:t>
      </w:r>
    </w:p>
    <w:p w:rsidR="00754EC1" w:rsidRDefault="00754EC1" w:rsidP="00754EC1">
      <w:pPr>
        <w:jc w:val="both"/>
      </w:pPr>
      <w:r>
        <w:t>Former Ambassador</w:t>
      </w:r>
      <w:r w:rsidR="008338C4">
        <w:t xml:space="preserve"> of the Netherlands</w:t>
      </w:r>
    </w:p>
    <w:p w:rsidR="00754EC1" w:rsidRDefault="00754EC1" w:rsidP="00754EC1">
      <w:pPr>
        <w:jc w:val="both"/>
      </w:pPr>
      <w:r>
        <w:t xml:space="preserve">Former co-president </w:t>
      </w:r>
      <w:r w:rsidR="008338C4">
        <w:t xml:space="preserve">of the World Conference of </w:t>
      </w:r>
      <w:r>
        <w:t>Religions for Peace</w:t>
      </w:r>
    </w:p>
    <w:p w:rsidR="00904442" w:rsidRDefault="00904442" w:rsidP="00754EC1">
      <w:pPr>
        <w:jc w:val="both"/>
      </w:pPr>
    </w:p>
    <w:p w:rsidR="00904442" w:rsidRDefault="00904442" w:rsidP="00754EC1">
      <w:pPr>
        <w:jc w:val="both"/>
      </w:pPr>
      <w:r>
        <w:t xml:space="preserve">Edmond </w:t>
      </w:r>
      <w:proofErr w:type="spellStart"/>
      <w:r>
        <w:t>Wellenstein</w:t>
      </w:r>
      <w:proofErr w:type="spellEnd"/>
    </w:p>
    <w:p w:rsidR="00904442" w:rsidRDefault="00904442" w:rsidP="00754EC1">
      <w:pPr>
        <w:jc w:val="both"/>
      </w:pPr>
      <w:r>
        <w:t xml:space="preserve">Former Ambassador and Permanent Representative to the OECD </w:t>
      </w:r>
    </w:p>
    <w:p w:rsidR="008338C4" w:rsidRDefault="008338C4" w:rsidP="00754EC1">
      <w:pPr>
        <w:jc w:val="both"/>
      </w:pPr>
    </w:p>
    <w:p w:rsidR="008338C4" w:rsidRDefault="008338C4" w:rsidP="00754EC1">
      <w:pPr>
        <w:jc w:val="both"/>
      </w:pPr>
      <w:r>
        <w:t>November 19, 2018</w:t>
      </w:r>
    </w:p>
    <w:sectPr w:rsidR="008338C4" w:rsidSect="00754EC1">
      <w:headerReference w:type="default" r:id="rId7"/>
      <w:pgSz w:w="11900" w:h="16840"/>
      <w:pgMar w:top="1843" w:right="1417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881" w:rsidRDefault="00327881" w:rsidP="0058317C">
      <w:r>
        <w:separator/>
      </w:r>
    </w:p>
  </w:endnote>
  <w:endnote w:type="continuationSeparator" w:id="0">
    <w:p w:rsidR="00327881" w:rsidRDefault="00327881" w:rsidP="0058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881" w:rsidRDefault="00327881" w:rsidP="0058317C">
      <w:r>
        <w:separator/>
      </w:r>
    </w:p>
  </w:footnote>
  <w:footnote w:type="continuationSeparator" w:id="0">
    <w:p w:rsidR="00327881" w:rsidRDefault="00327881" w:rsidP="005831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442" w:rsidRPr="00754EC1" w:rsidRDefault="00904442">
    <w:pPr>
      <w:pStyle w:val="Koptekst"/>
      <w:rPr>
        <w:sz w:val="18"/>
        <w:szCs w:val="18"/>
      </w:rPr>
    </w:pPr>
    <w:r w:rsidRPr="00754EC1">
      <w:rPr>
        <w:sz w:val="18"/>
        <w:szCs w:val="18"/>
      </w:rPr>
      <w:t>KEY CHALLENGES TO HUMANITY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EEE"/>
    <w:rsid w:val="000246A5"/>
    <w:rsid w:val="00041682"/>
    <w:rsid w:val="000472AB"/>
    <w:rsid w:val="000D77B7"/>
    <w:rsid w:val="000F5450"/>
    <w:rsid w:val="0017194A"/>
    <w:rsid w:val="001942EC"/>
    <w:rsid w:val="001A1390"/>
    <w:rsid w:val="002041BA"/>
    <w:rsid w:val="002215EF"/>
    <w:rsid w:val="002303A4"/>
    <w:rsid w:val="00252A53"/>
    <w:rsid w:val="002C1A26"/>
    <w:rsid w:val="002D36B9"/>
    <w:rsid w:val="002F1F6F"/>
    <w:rsid w:val="002F6661"/>
    <w:rsid w:val="003123D0"/>
    <w:rsid w:val="0031680B"/>
    <w:rsid w:val="00327881"/>
    <w:rsid w:val="003362FC"/>
    <w:rsid w:val="003401F5"/>
    <w:rsid w:val="00344A49"/>
    <w:rsid w:val="00387047"/>
    <w:rsid w:val="00387C14"/>
    <w:rsid w:val="003944D9"/>
    <w:rsid w:val="003A25A6"/>
    <w:rsid w:val="003B7C90"/>
    <w:rsid w:val="003F24EA"/>
    <w:rsid w:val="00403EEB"/>
    <w:rsid w:val="004B49CC"/>
    <w:rsid w:val="00545FBB"/>
    <w:rsid w:val="0058317C"/>
    <w:rsid w:val="005D049B"/>
    <w:rsid w:val="00610412"/>
    <w:rsid w:val="0064695C"/>
    <w:rsid w:val="00695CBE"/>
    <w:rsid w:val="006D7523"/>
    <w:rsid w:val="00713AE8"/>
    <w:rsid w:val="00754EC1"/>
    <w:rsid w:val="00776420"/>
    <w:rsid w:val="00782C48"/>
    <w:rsid w:val="007F11F3"/>
    <w:rsid w:val="00807203"/>
    <w:rsid w:val="008338C4"/>
    <w:rsid w:val="00874346"/>
    <w:rsid w:val="008A284F"/>
    <w:rsid w:val="008F4838"/>
    <w:rsid w:val="00904442"/>
    <w:rsid w:val="00914AD6"/>
    <w:rsid w:val="0091725C"/>
    <w:rsid w:val="00A4088C"/>
    <w:rsid w:val="00A55F67"/>
    <w:rsid w:val="00A74474"/>
    <w:rsid w:val="00A82C2D"/>
    <w:rsid w:val="00AA3C8A"/>
    <w:rsid w:val="00AE090C"/>
    <w:rsid w:val="00AE0AB3"/>
    <w:rsid w:val="00B433E4"/>
    <w:rsid w:val="00B57EEE"/>
    <w:rsid w:val="00B65235"/>
    <w:rsid w:val="00B871AA"/>
    <w:rsid w:val="00BD1683"/>
    <w:rsid w:val="00BD633F"/>
    <w:rsid w:val="00BF44EB"/>
    <w:rsid w:val="00C05329"/>
    <w:rsid w:val="00C146B5"/>
    <w:rsid w:val="00C87B93"/>
    <w:rsid w:val="00CC6E78"/>
    <w:rsid w:val="00D76E38"/>
    <w:rsid w:val="00D80A57"/>
    <w:rsid w:val="00D86C6F"/>
    <w:rsid w:val="00D90E9D"/>
    <w:rsid w:val="00DF1D9A"/>
    <w:rsid w:val="00E21939"/>
    <w:rsid w:val="00E50E04"/>
    <w:rsid w:val="00EB334C"/>
    <w:rsid w:val="00F2054D"/>
    <w:rsid w:val="00F46E2F"/>
    <w:rsid w:val="00F5292E"/>
    <w:rsid w:val="00F54A10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65A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5292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5292E"/>
    <w:rPr>
      <w:rFonts w:ascii="Lucida Grande" w:hAnsi="Lucida Grande" w:cs="Lucida Grande"/>
      <w:sz w:val="18"/>
      <w:szCs w:val="18"/>
      <w:lang w:val="en-GB"/>
    </w:rPr>
  </w:style>
  <w:style w:type="paragraph" w:styleId="Voetnoottekst">
    <w:name w:val="footnote text"/>
    <w:basedOn w:val="Normaal"/>
    <w:link w:val="VoetnoottekstTeken"/>
    <w:uiPriority w:val="99"/>
    <w:unhideWhenUsed/>
    <w:rsid w:val="0058317C"/>
  </w:style>
  <w:style w:type="character" w:customStyle="1" w:styleId="VoetnoottekstTeken">
    <w:name w:val="Voetnoottekst Teken"/>
    <w:basedOn w:val="Standaardalinea-lettertype"/>
    <w:link w:val="Voetnoottekst"/>
    <w:uiPriority w:val="99"/>
    <w:rsid w:val="0058317C"/>
    <w:rPr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58317C"/>
    <w:rPr>
      <w:vertAlign w:val="superscript"/>
    </w:rPr>
  </w:style>
  <w:style w:type="paragraph" w:styleId="Lijstalinea">
    <w:name w:val="List Paragraph"/>
    <w:basedOn w:val="Normaal"/>
    <w:uiPriority w:val="34"/>
    <w:qFormat/>
    <w:rsid w:val="003B7C90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754EC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54EC1"/>
    <w:rPr>
      <w:lang w:val="en-GB"/>
    </w:rPr>
  </w:style>
  <w:style w:type="paragraph" w:styleId="Voettekst">
    <w:name w:val="footer"/>
    <w:basedOn w:val="Normaal"/>
    <w:link w:val="VoettekstTeken"/>
    <w:uiPriority w:val="99"/>
    <w:unhideWhenUsed/>
    <w:rsid w:val="00754EC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54EC1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F5292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5292E"/>
    <w:rPr>
      <w:rFonts w:ascii="Lucida Grande" w:hAnsi="Lucida Grande" w:cs="Lucida Grande"/>
      <w:sz w:val="18"/>
      <w:szCs w:val="18"/>
      <w:lang w:val="en-GB"/>
    </w:rPr>
  </w:style>
  <w:style w:type="paragraph" w:styleId="Voetnoottekst">
    <w:name w:val="footnote text"/>
    <w:basedOn w:val="Normaal"/>
    <w:link w:val="VoetnoottekstTeken"/>
    <w:uiPriority w:val="99"/>
    <w:unhideWhenUsed/>
    <w:rsid w:val="0058317C"/>
  </w:style>
  <w:style w:type="character" w:customStyle="1" w:styleId="VoetnoottekstTeken">
    <w:name w:val="Voetnoottekst Teken"/>
    <w:basedOn w:val="Standaardalinea-lettertype"/>
    <w:link w:val="Voetnoottekst"/>
    <w:uiPriority w:val="99"/>
    <w:rsid w:val="0058317C"/>
    <w:rPr>
      <w:lang w:val="en-GB"/>
    </w:rPr>
  </w:style>
  <w:style w:type="character" w:styleId="Voetnootmarkering">
    <w:name w:val="footnote reference"/>
    <w:basedOn w:val="Standaardalinea-lettertype"/>
    <w:uiPriority w:val="99"/>
    <w:unhideWhenUsed/>
    <w:rsid w:val="0058317C"/>
    <w:rPr>
      <w:vertAlign w:val="superscript"/>
    </w:rPr>
  </w:style>
  <w:style w:type="paragraph" w:styleId="Lijstalinea">
    <w:name w:val="List Paragraph"/>
    <w:basedOn w:val="Normaal"/>
    <w:uiPriority w:val="34"/>
    <w:qFormat/>
    <w:rsid w:val="003B7C90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754EC1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54EC1"/>
    <w:rPr>
      <w:lang w:val="en-GB"/>
    </w:rPr>
  </w:style>
  <w:style w:type="paragraph" w:styleId="Voettekst">
    <w:name w:val="footer"/>
    <w:basedOn w:val="Normaal"/>
    <w:link w:val="VoettekstTeken"/>
    <w:uiPriority w:val="99"/>
    <w:unhideWhenUsed/>
    <w:rsid w:val="00754EC1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54EC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767</Words>
  <Characters>4223</Characters>
  <Application>Microsoft Macintosh Word</Application>
  <DocSecurity>0</DocSecurity>
  <Lines>35</Lines>
  <Paragraphs>9</Paragraphs>
  <ScaleCrop>false</ScaleCrop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Korthals Altes</dc:creator>
  <cp:keywords/>
  <dc:description/>
  <cp:lastModifiedBy>Edy Korthals Altes</cp:lastModifiedBy>
  <cp:revision>6</cp:revision>
  <cp:lastPrinted>2018-11-21T10:46:00Z</cp:lastPrinted>
  <dcterms:created xsi:type="dcterms:W3CDTF">2018-11-19T15:16:00Z</dcterms:created>
  <dcterms:modified xsi:type="dcterms:W3CDTF">2018-11-27T07:47:00Z</dcterms:modified>
</cp:coreProperties>
</file>